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812"/>
        <w:gridCol w:w="1559"/>
      </w:tblGrid>
      <w:tr w:rsidR="00593AB9" w:rsidTr="00657EA9">
        <w:trPr>
          <w:trHeight w:val="1135"/>
        </w:trPr>
        <w:tc>
          <w:tcPr>
            <w:tcW w:w="1985" w:type="dxa"/>
          </w:tcPr>
          <w:p w:rsidR="00593AB9" w:rsidRPr="002C5101" w:rsidRDefault="00593AB9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593AB9" w:rsidRPr="002C5101" w:rsidRDefault="000B62AC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4384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593AB9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593AB9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5812" w:type="dxa"/>
          </w:tcPr>
          <w:p w:rsidR="00593AB9" w:rsidRPr="002C5101" w:rsidRDefault="00593AB9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593AB9" w:rsidRPr="002C5101" w:rsidRDefault="000B62AC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53.7pt,18.1pt" to="221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FqjzErdAAAACQEAAA8AAABkcnMvZG93bnJldi54&#10;bWxMj01PhDAQhu8m/odmTLy5RSTLLkvZGD9OekD04LFLRyBLp4R2Af31jvGgx3fmyTvP5PvF9mLC&#10;0XeOFFyvIhBItTMdNQreXh+vNiB80GR07wgVfKKHfXF+luvMuJlecKpCI7iEfKYVtCEMmZS+btFq&#10;v3IDEu8+3Gh14Dg20ox65nLbyziK1tLqjvhCqwe8a7E+VierIH14qsphvn/+KmUqy3JyYXN8V+ry&#10;YrndgQi4hD8YfvRZHQp2OrgTGS96zlGaMKrgZh2DYCBJ4i2Iw+9AFrn8/0HxDQ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FqjzErdAAAACQEAAA8AAAAAAAAAAAAAAAAAEAQAAGRycy9k&#10;b3ducmV2LnhtbFBLBQYAAAAABAAEAPMAAAAaBQAAAAA=&#10;" strokecolor="black [3040]"/>
              </w:pict>
            </w:r>
            <w:r w:rsidR="00593AB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593AB9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3AB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593AB9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3AB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559" w:type="dxa"/>
          </w:tcPr>
          <w:p w:rsidR="00593AB9" w:rsidRPr="008E4F2A" w:rsidRDefault="00593AB9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226002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="00BC7D01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7</w:t>
            </w:r>
          </w:p>
          <w:p w:rsidR="00914304" w:rsidRDefault="00593AB9" w:rsidP="000E7A8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AB00B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593AB9" w:rsidRPr="000E7A81" w:rsidRDefault="00593AB9" w:rsidP="00AB00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AB00B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AB00B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</w:tc>
      </w:tr>
    </w:tbl>
    <w:p w:rsidR="008B4376" w:rsidRPr="00F01CB4" w:rsidRDefault="008B4376" w:rsidP="00593AB9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8B4376" w:rsidRDefault="008B4376" w:rsidP="00593AB9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 xml:space="preserve">Hồ sơ </w:t>
      </w:r>
      <w:r>
        <w:rPr>
          <w:rFonts w:ascii="Times New Roman" w:hAnsi="Times New Roman" w:cs="Times New Roman"/>
          <w:b/>
          <w:sz w:val="28"/>
          <w:szCs w:val="28"/>
        </w:rPr>
        <w:t>Chuyên án</w:t>
      </w:r>
      <w:r w:rsidR="00AF0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D01">
        <w:rPr>
          <w:rFonts w:ascii="Times New Roman" w:hAnsi="Times New Roman" w:cs="Times New Roman"/>
          <w:b/>
          <w:sz w:val="28"/>
          <w:szCs w:val="28"/>
        </w:rPr>
        <w:t>truy xét mở rộng vụ án đã khởi tố</w:t>
      </w:r>
      <w:r w:rsidR="00226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2B0">
        <w:rPr>
          <w:rFonts w:ascii="Times New Roman" w:hAnsi="Times New Roman" w:cs="Times New Roman"/>
          <w:b/>
          <w:sz w:val="28"/>
          <w:szCs w:val="28"/>
        </w:rPr>
        <w:t>(V</w:t>
      </w:r>
      <w:r w:rsidR="00BC7D01">
        <w:rPr>
          <w:rFonts w:ascii="Times New Roman" w:hAnsi="Times New Roman" w:cs="Times New Roman"/>
          <w:b/>
          <w:sz w:val="28"/>
          <w:szCs w:val="28"/>
        </w:rPr>
        <w:t>X</w:t>
      </w:r>
      <w:r w:rsidR="00AF02B0">
        <w:rPr>
          <w:rFonts w:ascii="Times New Roman" w:hAnsi="Times New Roman" w:cs="Times New Roman"/>
          <w:b/>
          <w:sz w:val="28"/>
          <w:szCs w:val="28"/>
        </w:rPr>
        <w:t>)</w:t>
      </w:r>
    </w:p>
    <w:p w:rsidR="002B595C" w:rsidRDefault="000B62AC" w:rsidP="002B595C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" o:spid="_x0000_s1027" style="position:absolute;left:0;text-align:left;z-index:251665408;visibility:visible" from="194.3pt,2.4pt" to="290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" strokecolor="black [3040]"/>
        </w:pict>
      </w:r>
    </w:p>
    <w:p w:rsidR="000E7A81" w:rsidRDefault="000E7A81" w:rsidP="00657EA9">
      <w:pPr>
        <w:tabs>
          <w:tab w:val="left" w:pos="2478"/>
        </w:tabs>
        <w:spacing w:before="80"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Pr="006273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</w:p>
    <w:p w:rsidR="008423F4" w:rsidRDefault="008423F4" w:rsidP="00657EA9">
      <w:pPr>
        <w:tabs>
          <w:tab w:val="left" w:pos="2478"/>
        </w:tabs>
        <w:spacing w:before="80"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…………………………………………………………….</w:t>
      </w:r>
    </w:p>
    <w:p w:rsidR="000E7A81" w:rsidRDefault="000E7A81" w:rsidP="00657EA9">
      <w:pPr>
        <w:tabs>
          <w:tab w:val="left" w:pos="2478"/>
        </w:tabs>
        <w:spacing w:before="80"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 bộ quản lý hồ sơ: </w:t>
      </w:r>
      <w:r w:rsidR="00A4337F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tbl>
      <w:tblPr>
        <w:tblStyle w:val="TableGrid"/>
        <w:tblW w:w="9643" w:type="dxa"/>
        <w:tblInd w:w="106" w:type="dxa"/>
        <w:tblLook w:val="04A0" w:firstRow="1" w:lastRow="0" w:firstColumn="1" w:lastColumn="0" w:noHBand="0" w:noVBand="1"/>
      </w:tblPr>
      <w:tblGrid>
        <w:gridCol w:w="707"/>
        <w:gridCol w:w="5674"/>
        <w:gridCol w:w="992"/>
        <w:gridCol w:w="1093"/>
        <w:gridCol w:w="1177"/>
      </w:tblGrid>
      <w:tr w:rsidR="008B4376" w:rsidRPr="00501425" w:rsidTr="008423F4">
        <w:tc>
          <w:tcPr>
            <w:tcW w:w="707" w:type="dxa"/>
            <w:vAlign w:val="center"/>
          </w:tcPr>
          <w:p w:rsidR="008B4376" w:rsidRPr="00501425" w:rsidRDefault="008B4376" w:rsidP="00BB64FC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674" w:type="dxa"/>
            <w:vAlign w:val="center"/>
          </w:tcPr>
          <w:p w:rsidR="008B4376" w:rsidRPr="00501425" w:rsidRDefault="00BD67D5" w:rsidP="00BB64FC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8B4376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2" w:type="dxa"/>
            <w:vAlign w:val="center"/>
          </w:tcPr>
          <w:p w:rsidR="00BD67D5" w:rsidRDefault="00BD67D5" w:rsidP="00BB64FC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8B4376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</w:t>
            </w:r>
          </w:p>
          <w:p w:rsidR="008B4376" w:rsidRPr="00501425" w:rsidRDefault="008B4376" w:rsidP="00BB64FC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tối đa</w:t>
            </w:r>
          </w:p>
        </w:tc>
        <w:tc>
          <w:tcPr>
            <w:tcW w:w="1093" w:type="dxa"/>
            <w:vAlign w:val="center"/>
          </w:tcPr>
          <w:p w:rsidR="008B4376" w:rsidRPr="00501425" w:rsidRDefault="008B4376" w:rsidP="00BB64FC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842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77" w:type="dxa"/>
            <w:vAlign w:val="center"/>
          </w:tcPr>
          <w:p w:rsidR="008B4376" w:rsidRPr="00501425" w:rsidRDefault="008B4376" w:rsidP="00BB64FC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CH </w:t>
            </w:r>
            <w:r w:rsidR="00842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đơn vị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r w:rsidR="00C00435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8B4376" w:rsidTr="008423F4">
        <w:tc>
          <w:tcPr>
            <w:tcW w:w="707" w:type="dxa"/>
          </w:tcPr>
          <w:p w:rsidR="008B4376" w:rsidRPr="00145F88" w:rsidRDefault="008B4376" w:rsidP="005C7FC9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4" w:type="dxa"/>
          </w:tcPr>
          <w:p w:rsidR="008B4376" w:rsidRPr="00145F88" w:rsidRDefault="008B4376" w:rsidP="005C7FC9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2" w:type="dxa"/>
            <w:vAlign w:val="center"/>
          </w:tcPr>
          <w:p w:rsidR="008B4376" w:rsidRPr="00145F88" w:rsidRDefault="008B4376" w:rsidP="005C7FC9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8B4376" w:rsidRDefault="008B4376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B4376" w:rsidRDefault="008B4376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D0" w:rsidTr="008423F4">
        <w:tc>
          <w:tcPr>
            <w:tcW w:w="707" w:type="dxa"/>
          </w:tcPr>
          <w:p w:rsidR="00DB14D0" w:rsidRPr="00145F88" w:rsidRDefault="00DB14D0" w:rsidP="005C7FC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4" w:type="dxa"/>
          </w:tcPr>
          <w:p w:rsidR="00DB14D0" w:rsidRPr="00D908F5" w:rsidRDefault="00DB14D0" w:rsidP="005C7FC9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7E35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DB14D0" w:rsidRPr="00145F88" w:rsidRDefault="00DB14D0" w:rsidP="005C7FC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DB14D0" w:rsidRDefault="00DB14D0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DB14D0" w:rsidRDefault="00DB14D0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D0" w:rsidTr="008423F4">
        <w:tc>
          <w:tcPr>
            <w:tcW w:w="707" w:type="dxa"/>
          </w:tcPr>
          <w:p w:rsidR="00DB14D0" w:rsidRPr="00145F88" w:rsidRDefault="00DB14D0" w:rsidP="005C7FC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74" w:type="dxa"/>
          </w:tcPr>
          <w:p w:rsidR="00DB14D0" w:rsidRPr="00394A23" w:rsidRDefault="00DB14D0" w:rsidP="005C7FC9">
            <w:pPr>
              <w:spacing w:before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992" w:type="dxa"/>
            <w:vAlign w:val="center"/>
          </w:tcPr>
          <w:p w:rsidR="00DB14D0" w:rsidRPr="00145F88" w:rsidRDefault="00DB14D0" w:rsidP="005C7FC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DB14D0" w:rsidRDefault="00DB14D0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DB14D0" w:rsidRDefault="00DB14D0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D0" w:rsidTr="008423F4">
        <w:tc>
          <w:tcPr>
            <w:tcW w:w="707" w:type="dxa"/>
          </w:tcPr>
          <w:p w:rsidR="00DB14D0" w:rsidRPr="00145F88" w:rsidRDefault="00DB14D0" w:rsidP="005C7FC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74" w:type="dxa"/>
          </w:tcPr>
          <w:p w:rsidR="00DB14D0" w:rsidRPr="00D908F5" w:rsidRDefault="00434AD7" w:rsidP="005C7FC9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275E9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 w:rsidR="00445F41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DB14D0" w:rsidRPr="00145F88" w:rsidRDefault="00DB14D0" w:rsidP="005C7FC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DB14D0" w:rsidRDefault="00DB14D0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DB14D0" w:rsidRDefault="00DB14D0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D0" w:rsidTr="008423F4">
        <w:tc>
          <w:tcPr>
            <w:tcW w:w="707" w:type="dxa"/>
          </w:tcPr>
          <w:p w:rsidR="00DB14D0" w:rsidRPr="00145F88" w:rsidRDefault="00DB14D0" w:rsidP="005C7FC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674" w:type="dxa"/>
          </w:tcPr>
          <w:p w:rsidR="00DB14D0" w:rsidRPr="002C5101" w:rsidRDefault="00DB14D0" w:rsidP="005C7FC9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32656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326564"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DB14D0" w:rsidRPr="00145F88" w:rsidRDefault="00DB14D0" w:rsidP="005C7FC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DB14D0" w:rsidRDefault="00DB14D0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DB14D0" w:rsidRDefault="00DB14D0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D0" w:rsidTr="008423F4">
        <w:tc>
          <w:tcPr>
            <w:tcW w:w="707" w:type="dxa"/>
          </w:tcPr>
          <w:p w:rsidR="00DB14D0" w:rsidRDefault="00DB14D0" w:rsidP="005C7FC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674" w:type="dxa"/>
          </w:tcPr>
          <w:p w:rsidR="00DB14D0" w:rsidRPr="00D908F5" w:rsidRDefault="00DB14D0" w:rsidP="005C7FC9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275E9D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 tự thời gian, diễn biến của hoạt động nghiệp vụ.</w:t>
            </w:r>
          </w:p>
        </w:tc>
        <w:tc>
          <w:tcPr>
            <w:tcW w:w="992" w:type="dxa"/>
            <w:vAlign w:val="center"/>
          </w:tcPr>
          <w:p w:rsidR="00DB14D0" w:rsidRDefault="00DB14D0" w:rsidP="005C7FC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DB14D0" w:rsidRDefault="00DB14D0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DB14D0" w:rsidRDefault="00DB14D0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D0" w:rsidTr="008423F4">
        <w:tc>
          <w:tcPr>
            <w:tcW w:w="707" w:type="dxa"/>
          </w:tcPr>
          <w:p w:rsidR="00DB14D0" w:rsidRDefault="00DB14D0" w:rsidP="005C7FC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674" w:type="dxa"/>
          </w:tcPr>
          <w:p w:rsidR="00DB14D0" w:rsidRPr="00D908F5" w:rsidRDefault="00DB14D0" w:rsidP="005C7FC9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992" w:type="dxa"/>
            <w:vAlign w:val="center"/>
          </w:tcPr>
          <w:p w:rsidR="00DB14D0" w:rsidRDefault="00DB14D0" w:rsidP="005C7FC9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DB14D0" w:rsidRDefault="00DB14D0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DB14D0" w:rsidRDefault="00DB14D0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9D" w:rsidTr="008423F4">
        <w:tc>
          <w:tcPr>
            <w:tcW w:w="707" w:type="dxa"/>
          </w:tcPr>
          <w:p w:rsidR="00275E9D" w:rsidRPr="00263B94" w:rsidRDefault="00275E9D" w:rsidP="005C7FC9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4" w:type="dxa"/>
          </w:tcPr>
          <w:p w:rsidR="00275E9D" w:rsidRPr="00263B94" w:rsidRDefault="00275E9D" w:rsidP="005C7FC9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992" w:type="dxa"/>
            <w:vAlign w:val="center"/>
          </w:tcPr>
          <w:p w:rsidR="00275E9D" w:rsidRPr="00263B94" w:rsidRDefault="00275E9D" w:rsidP="005C7FC9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93" w:type="dxa"/>
          </w:tcPr>
          <w:p w:rsidR="00275E9D" w:rsidRDefault="00275E9D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275E9D" w:rsidRDefault="00275E9D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9D" w:rsidTr="00914304">
        <w:tc>
          <w:tcPr>
            <w:tcW w:w="707" w:type="dxa"/>
            <w:tcBorders>
              <w:bottom w:val="dashSmallGap" w:sz="4" w:space="0" w:color="auto"/>
            </w:tcBorders>
          </w:tcPr>
          <w:p w:rsidR="00275E9D" w:rsidRPr="00120424" w:rsidRDefault="00275E9D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674" w:type="dxa"/>
            <w:tcBorders>
              <w:bottom w:val="dashSmallGap" w:sz="4" w:space="0" w:color="auto"/>
            </w:tcBorders>
          </w:tcPr>
          <w:p w:rsidR="00275E9D" w:rsidRPr="00120424" w:rsidRDefault="00275E9D" w:rsidP="005C7FC9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275E9D" w:rsidRPr="00120424" w:rsidRDefault="00275E9D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bottom w:val="dashSmallGap" w:sz="4" w:space="0" w:color="auto"/>
            </w:tcBorders>
          </w:tcPr>
          <w:p w:rsidR="00275E9D" w:rsidRDefault="00275E9D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dashSmallGap" w:sz="4" w:space="0" w:color="auto"/>
            </w:tcBorders>
          </w:tcPr>
          <w:p w:rsidR="00275E9D" w:rsidRDefault="00275E9D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9D" w:rsidTr="00914304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5E9D" w:rsidRPr="00120424" w:rsidRDefault="00275E9D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5E9D" w:rsidRPr="00120424" w:rsidRDefault="00275E9D" w:rsidP="005C7FC9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Báo cáo đề nghị xác lập chuyên án</w:t>
            </w:r>
            <w:r w:rsidR="00BC7D0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; Quyết định khởi tố </w:t>
            </w:r>
            <w:r w:rsidR="00BC7D01" w:rsidRPr="00657EA9">
              <w:rPr>
                <w:rFonts w:ascii="Times New Roman" w:hAnsi="Times New Roman"/>
                <w:i/>
                <w:color w:val="000000" w:themeColor="text1"/>
                <w:spacing w:val="-2"/>
                <w:sz w:val="24"/>
                <w:szCs w:val="24"/>
                <w:lang w:val="pt-BR"/>
              </w:rPr>
              <w:t>vụ án hình sự; Quyết định khởi tố bị can - nế</w:t>
            </w:r>
            <w:r w:rsidR="006B0D4B" w:rsidRPr="00657EA9">
              <w:rPr>
                <w:rFonts w:ascii="Times New Roman" w:hAnsi="Times New Roman"/>
                <w:i/>
                <w:color w:val="000000" w:themeColor="text1"/>
                <w:spacing w:val="-2"/>
                <w:sz w:val="24"/>
                <w:szCs w:val="24"/>
                <w:lang w:val="pt-BR"/>
              </w:rPr>
              <w:t>u có; kết quả tra cứu của cơ quan Hồ sơ</w:t>
            </w:r>
            <w:r w:rsidR="008423F4" w:rsidRPr="00657EA9">
              <w:rPr>
                <w:rFonts w:ascii="Times New Roman" w:hAnsi="Times New Roman"/>
                <w:i/>
                <w:color w:val="000000" w:themeColor="text1"/>
                <w:spacing w:val="-2"/>
                <w:sz w:val="24"/>
                <w:szCs w:val="24"/>
                <w:lang w:val="pt-BR"/>
              </w:rPr>
              <w:t xml:space="preserve"> - nếu chuyên án có đối tượng</w:t>
            </w:r>
            <w:r w:rsidR="0091430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75E9D" w:rsidRPr="005A212E" w:rsidRDefault="00275E9D" w:rsidP="005C7FC9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5E9D" w:rsidRDefault="00275E9D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75E9D" w:rsidRDefault="00275E9D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9D" w:rsidTr="00914304">
        <w:tc>
          <w:tcPr>
            <w:tcW w:w="70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75E9D" w:rsidRPr="00120424" w:rsidRDefault="00275E9D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75E9D" w:rsidRDefault="00275E9D" w:rsidP="005C7FC9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Quyết định xác lập chuyên án; Quyết định thành lập Ban chuyên án; Quyết định thành lập Ban Chỉ đạo chuyên án</w:t>
            </w:r>
            <w:r w:rsidR="00445F4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thay đổi thành phần ban chuyên án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- nếu có.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75E9D" w:rsidRPr="005A212E" w:rsidRDefault="00275E9D" w:rsidP="005C7FC9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75E9D" w:rsidRDefault="00275E9D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275E9D" w:rsidRDefault="00275E9D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9D" w:rsidTr="00914304">
        <w:tc>
          <w:tcPr>
            <w:tcW w:w="707" w:type="dxa"/>
            <w:tcBorders>
              <w:bottom w:val="dashSmallGap" w:sz="4" w:space="0" w:color="auto"/>
              <w:right w:val="single" w:sz="4" w:space="0" w:color="auto"/>
            </w:tcBorders>
          </w:tcPr>
          <w:p w:rsidR="00275E9D" w:rsidRPr="00120424" w:rsidRDefault="00275E9D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67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75E9D" w:rsidRPr="00120424" w:rsidRDefault="00275E9D" w:rsidP="005C7FC9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quá trình tổ chức, </w:t>
            </w:r>
            <w:r w:rsidR="008423F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thực hiện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công tác đấu tranh chuyên án</w:t>
            </w:r>
            <w:r w:rsidR="00BC7D01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truy xét</w:t>
            </w:r>
            <w:r w:rsidR="002F7D65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mở rộng vụ án đã khởi tố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75E9D" w:rsidRPr="00120424" w:rsidRDefault="00275E9D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75E9D" w:rsidRDefault="00275E9D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left w:val="single" w:sz="4" w:space="0" w:color="auto"/>
              <w:bottom w:val="dashSmallGap" w:sz="4" w:space="0" w:color="auto"/>
            </w:tcBorders>
          </w:tcPr>
          <w:p w:rsidR="00275E9D" w:rsidRDefault="00275E9D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9D" w:rsidTr="008423F4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5E9D" w:rsidRPr="00120424" w:rsidRDefault="00275E9D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5E9D" w:rsidRPr="00F46750" w:rsidRDefault="00275E9D" w:rsidP="005C7FC9">
            <w:pPr>
              <w:spacing w:before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Kế hoạch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đấu tranh chuyên án; </w:t>
            </w:r>
            <w:r w:rsidR="00445F4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 hoạch giải quyết từng mục tiêu chuyên án; kế hoạch xây dựng đặ</w:t>
            </w:r>
            <w:r w:rsidR="0091430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c tình (CSBM) đi vào chuyên án;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75E9D" w:rsidRPr="00F46750" w:rsidRDefault="00275E9D" w:rsidP="005C7FC9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5E9D" w:rsidRDefault="00275E9D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75E9D" w:rsidRDefault="00275E9D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F4" w:rsidTr="008423F4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423F4" w:rsidRPr="00120424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423F4" w:rsidRPr="00F46750" w:rsidRDefault="008423F4" w:rsidP="005C7FC9">
            <w:pPr>
              <w:spacing w:before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Tài liệu phản ánh việc áp dụng các biện pháp nghiệp vụ trong đấu tranh chuyên </w:t>
            </w:r>
            <w:r w:rsidR="0091430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án;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423F4" w:rsidRPr="00F46750" w:rsidRDefault="008423F4" w:rsidP="005C7FC9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F4" w:rsidTr="00914304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423F4" w:rsidRPr="00120424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423F4" w:rsidRPr="00120424" w:rsidRDefault="008423F4" w:rsidP="005C7FC9">
            <w:pPr>
              <w:spacing w:before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thu thập được qua các nguồn (như: Báo cáo trích tin; tài liệu thu thập qua các biện pháp kỹ thuật,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>nghiệp vụ; văn bản, tài liệu do VKS, TA gửi về việc điều tra lại, điều tra bổ sung đối với vụ án đã điều tra, truy tố, xét xử;...) và kết quả xác minh, xử lý tin thu đượ</w:t>
            </w:r>
            <w:r w:rsidR="0091430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c;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423F4" w:rsidRPr="00120424" w:rsidRDefault="008423F4" w:rsidP="005C7FC9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F4" w:rsidTr="00914304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:rsidR="008423F4" w:rsidRPr="00120424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423F4" w:rsidRPr="00120424" w:rsidRDefault="008423F4" w:rsidP="005C7FC9">
            <w:pPr>
              <w:spacing w:before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423F4" w:rsidRPr="00120424" w:rsidRDefault="008423F4" w:rsidP="005C7FC9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F4" w:rsidTr="008423F4">
        <w:tc>
          <w:tcPr>
            <w:tcW w:w="707" w:type="dxa"/>
          </w:tcPr>
          <w:p w:rsidR="008423F4" w:rsidRPr="00120424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4" w:type="dxa"/>
          </w:tcPr>
          <w:p w:rsidR="008423F4" w:rsidRPr="00333A4D" w:rsidRDefault="008423F4" w:rsidP="005C7FC9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báo cáo sơ kết, tổng kết công tác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đấu tranh chuyên án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8423F4" w:rsidRPr="00120424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F4" w:rsidTr="008423F4">
        <w:tc>
          <w:tcPr>
            <w:tcW w:w="707" w:type="dxa"/>
          </w:tcPr>
          <w:p w:rsidR="008423F4" w:rsidRPr="00120424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674" w:type="dxa"/>
          </w:tcPr>
          <w:p w:rsidR="008423F4" w:rsidRPr="00333A4D" w:rsidRDefault="008423F4" w:rsidP="005C7FC9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phù hợp với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quy định công tác chuyên án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V</w:t>
            </w:r>
            <w:r w:rsidR="00914304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X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và có giá trị phục vụ công tác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992" w:type="dxa"/>
            <w:vAlign w:val="center"/>
          </w:tcPr>
          <w:p w:rsidR="008423F4" w:rsidRPr="00120424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F4" w:rsidTr="008423F4">
        <w:tc>
          <w:tcPr>
            <w:tcW w:w="707" w:type="dxa"/>
          </w:tcPr>
          <w:p w:rsidR="008423F4" w:rsidRPr="00120424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674" w:type="dxa"/>
          </w:tcPr>
          <w:p w:rsidR="008423F4" w:rsidRPr="00333A4D" w:rsidRDefault="008423F4" w:rsidP="005C7FC9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8423F4" w:rsidRPr="00120424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F4" w:rsidTr="008423F4">
        <w:tc>
          <w:tcPr>
            <w:tcW w:w="707" w:type="dxa"/>
          </w:tcPr>
          <w:p w:rsidR="008423F4" w:rsidRPr="00894C51" w:rsidRDefault="008423F4" w:rsidP="005C7FC9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74" w:type="dxa"/>
          </w:tcPr>
          <w:p w:rsidR="008423F4" w:rsidRPr="00894C51" w:rsidRDefault="008423F4" w:rsidP="005C7FC9">
            <w:pPr>
              <w:spacing w:before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2" w:type="dxa"/>
            <w:vAlign w:val="center"/>
          </w:tcPr>
          <w:p w:rsidR="008423F4" w:rsidRPr="00E06597" w:rsidRDefault="008423F4" w:rsidP="005C7FC9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F4" w:rsidTr="008423F4">
        <w:tc>
          <w:tcPr>
            <w:tcW w:w="707" w:type="dxa"/>
          </w:tcPr>
          <w:p w:rsidR="008423F4" w:rsidRPr="00894C51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674" w:type="dxa"/>
          </w:tcPr>
          <w:p w:rsidR="008423F4" w:rsidRPr="00D940D9" w:rsidRDefault="008423F4" w:rsidP="005C7FC9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kết thúc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hoặc đình chỉ, tạm đình chỉ, đủ điều kiện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nộp lưu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8423F4" w:rsidRPr="00894C51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F4" w:rsidTr="008423F4">
        <w:tc>
          <w:tcPr>
            <w:tcW w:w="707" w:type="dxa"/>
          </w:tcPr>
          <w:p w:rsidR="008423F4" w:rsidRPr="00894C51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674" w:type="dxa"/>
          </w:tcPr>
          <w:p w:rsidR="008423F4" w:rsidRPr="00D940D9" w:rsidRDefault="008423F4" w:rsidP="005C7FC9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8423F4" w:rsidRPr="00894C51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F4" w:rsidTr="008423F4">
        <w:tc>
          <w:tcPr>
            <w:tcW w:w="707" w:type="dxa"/>
          </w:tcPr>
          <w:p w:rsidR="008423F4" w:rsidRPr="00894C51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674" w:type="dxa"/>
          </w:tcPr>
          <w:p w:rsidR="008423F4" w:rsidRPr="00D940D9" w:rsidRDefault="008423F4" w:rsidP="005C7FC9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8423F4" w:rsidRPr="00894C51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F4" w:rsidTr="008423F4">
        <w:tc>
          <w:tcPr>
            <w:tcW w:w="707" w:type="dxa"/>
          </w:tcPr>
          <w:p w:rsidR="008423F4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674" w:type="dxa"/>
          </w:tcPr>
          <w:p w:rsidR="008423F4" w:rsidRPr="00333A4D" w:rsidRDefault="008423F4" w:rsidP="005C7FC9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8423F4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F4" w:rsidTr="008423F4">
        <w:tc>
          <w:tcPr>
            <w:tcW w:w="707" w:type="dxa"/>
          </w:tcPr>
          <w:p w:rsidR="008423F4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674" w:type="dxa"/>
          </w:tcPr>
          <w:p w:rsidR="008423F4" w:rsidRPr="00333A4D" w:rsidRDefault="008423F4" w:rsidP="005C7FC9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8423F4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F4" w:rsidTr="008423F4">
        <w:tc>
          <w:tcPr>
            <w:tcW w:w="707" w:type="dxa"/>
          </w:tcPr>
          <w:p w:rsidR="008423F4" w:rsidRPr="00894C51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674" w:type="dxa"/>
          </w:tcPr>
          <w:p w:rsidR="008423F4" w:rsidRPr="00D940D9" w:rsidRDefault="008423F4" w:rsidP="005C7FC9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đủ điều kiện nhưng không thực hiện chấm điểm, xếp loại.</w:t>
            </w:r>
          </w:p>
        </w:tc>
        <w:tc>
          <w:tcPr>
            <w:tcW w:w="992" w:type="dxa"/>
            <w:vAlign w:val="center"/>
          </w:tcPr>
          <w:p w:rsidR="008423F4" w:rsidRPr="00894C51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F4" w:rsidTr="008423F4">
        <w:tc>
          <w:tcPr>
            <w:tcW w:w="707" w:type="dxa"/>
          </w:tcPr>
          <w:p w:rsidR="008423F4" w:rsidRPr="00894C51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674" w:type="dxa"/>
          </w:tcPr>
          <w:p w:rsidR="008423F4" w:rsidRPr="00333A4D" w:rsidRDefault="008423F4" w:rsidP="005C7FC9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BB64F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(như: Điều chỉnh phạm vi, đối tượng, phân công, phân cấp; bàn giao; đình chỉ, tạm đình chỉ, phục hồi; bổ sung hoặc thanh loại đối tượng;...)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8423F4" w:rsidRPr="00894C51" w:rsidRDefault="008423F4" w:rsidP="005C7FC9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423F4" w:rsidRDefault="008423F4" w:rsidP="005C7FC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F4" w:rsidTr="008423F4">
        <w:tc>
          <w:tcPr>
            <w:tcW w:w="707" w:type="dxa"/>
          </w:tcPr>
          <w:p w:rsidR="008423F4" w:rsidRDefault="008423F4" w:rsidP="00BB64F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8423F4" w:rsidRPr="00E1287D" w:rsidRDefault="008423F4" w:rsidP="00BB64FC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2" w:type="dxa"/>
            <w:vAlign w:val="center"/>
          </w:tcPr>
          <w:p w:rsidR="008423F4" w:rsidRPr="00E1287D" w:rsidRDefault="00C00435" w:rsidP="00BB64FC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8423F4" w:rsidRDefault="008423F4" w:rsidP="00BB64FC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8423F4" w:rsidRDefault="008423F4" w:rsidP="00BB64FC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80C" w:rsidRDefault="000E180C" w:rsidP="006D3576">
      <w:pPr>
        <w:tabs>
          <w:tab w:val="left" w:pos="2478"/>
        </w:tabs>
        <w:spacing w:before="24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8B4376" w:rsidRPr="00FC094C" w:rsidRDefault="008B4376" w:rsidP="00657EA9">
      <w:pPr>
        <w:tabs>
          <w:tab w:val="left" w:pos="2478"/>
        </w:tabs>
        <w:spacing w:before="6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5C7FC9" w:rsidRPr="002179CE" w:rsidTr="00272ADB">
        <w:tc>
          <w:tcPr>
            <w:tcW w:w="2836" w:type="dxa"/>
          </w:tcPr>
          <w:p w:rsidR="005C7FC9" w:rsidRPr="009C198F" w:rsidRDefault="005C7FC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5C7FC9" w:rsidRPr="002179CE" w:rsidRDefault="005C7FC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5C7FC9" w:rsidRPr="009C198F" w:rsidRDefault="005C7FC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5C7FC9" w:rsidRPr="002179CE" w:rsidRDefault="005C7FC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5C7FC9" w:rsidRPr="009C198F" w:rsidRDefault="005C7FC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5C7FC9" w:rsidRPr="002179CE" w:rsidRDefault="005C7FC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551E11" w:rsidRDefault="00551E11" w:rsidP="008423F4">
      <w:pPr>
        <w:spacing w:after="0" w:line="240" w:lineRule="auto"/>
      </w:pPr>
    </w:p>
    <w:sectPr w:rsidR="00551E11" w:rsidSect="000D26B3">
      <w:headerReference w:type="default" r:id="rId9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AC" w:rsidRDefault="000B62AC" w:rsidP="00593AB9">
      <w:pPr>
        <w:spacing w:after="0" w:line="240" w:lineRule="auto"/>
      </w:pPr>
      <w:r>
        <w:separator/>
      </w:r>
    </w:p>
  </w:endnote>
  <w:endnote w:type="continuationSeparator" w:id="0">
    <w:p w:rsidR="000B62AC" w:rsidRDefault="000B62AC" w:rsidP="0059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AC" w:rsidRDefault="000B62AC" w:rsidP="00593AB9">
      <w:pPr>
        <w:spacing w:after="0" w:line="240" w:lineRule="auto"/>
      </w:pPr>
      <w:r>
        <w:separator/>
      </w:r>
    </w:p>
  </w:footnote>
  <w:footnote w:type="continuationSeparator" w:id="0">
    <w:p w:rsidR="000B62AC" w:rsidRDefault="000B62AC" w:rsidP="00593AB9">
      <w:pPr>
        <w:spacing w:after="0" w:line="240" w:lineRule="auto"/>
      </w:pPr>
      <w:r>
        <w:continuationSeparator/>
      </w:r>
    </w:p>
  </w:footnote>
  <w:footnote w:id="1">
    <w:p w:rsidR="00593AB9" w:rsidRPr="001169BB" w:rsidRDefault="00593AB9" w:rsidP="00593AB9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C004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 /Công an</w:t>
      </w:r>
      <w:r w:rsidR="004D19C7">
        <w:rPr>
          <w:rFonts w:ascii="Times New Roman" w:hAnsi="Times New Roman" w:cs="Times New Roman"/>
        </w:rPr>
        <w:t xml:space="preserve"> cấp</w:t>
      </w:r>
      <w:r>
        <w:rPr>
          <w:rFonts w:ascii="Times New Roman" w:hAnsi="Times New Roman" w:cs="Times New Roman"/>
        </w:rPr>
        <w:t xml:space="preserve"> tỉnh/Công an </w:t>
      </w:r>
      <w:r w:rsidR="004D19C7">
        <w:rPr>
          <w:rFonts w:ascii="Times New Roman" w:hAnsi="Times New Roman" w:cs="Times New Roman"/>
        </w:rPr>
        <w:t>cấp</w:t>
      </w:r>
      <w:r>
        <w:rPr>
          <w:rFonts w:ascii="Times New Roman" w:hAnsi="Times New Roman" w:cs="Times New Roman"/>
        </w:rPr>
        <w:t>huyện</w:t>
      </w:r>
    </w:p>
  </w:footnote>
  <w:footnote w:id="2">
    <w:p w:rsidR="00593AB9" w:rsidRPr="001169BB" w:rsidRDefault="00593AB9" w:rsidP="00593AB9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C004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vụ/Công an</w:t>
      </w:r>
      <w:r w:rsidR="004D19C7">
        <w:rPr>
          <w:rFonts w:ascii="Times New Roman" w:hAnsi="Times New Roman" w:cs="Times New Roman"/>
        </w:rPr>
        <w:t xml:space="preserve"> cấp</w:t>
      </w:r>
      <w:r>
        <w:rPr>
          <w:rFonts w:ascii="Times New Roman" w:hAnsi="Times New Roman" w:cs="Times New Roman"/>
        </w:rPr>
        <w:t xml:space="preserve"> huyện/Đội nghiệp vụ</w:t>
      </w:r>
    </w:p>
  </w:footnote>
  <w:footnote w:id="3">
    <w:p w:rsidR="00C00435" w:rsidRDefault="00C004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 trở lên</w:t>
      </w:r>
      <w:r>
        <w:rPr>
          <w:rFonts w:ascii="Times New Roman" w:hAnsi="Times New Roman" w:cs="Times New Roman"/>
        </w:rPr>
        <w:t>.</w:t>
      </w:r>
    </w:p>
  </w:footnote>
  <w:footnote w:id="4">
    <w:p w:rsidR="005C7FC9" w:rsidRPr="00E2377E" w:rsidRDefault="005C7FC9" w:rsidP="005C7FC9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5C7FC9" w:rsidRPr="00E2377E" w:rsidRDefault="005C7FC9" w:rsidP="005C7FC9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635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D26B3" w:rsidRPr="000D26B3" w:rsidRDefault="000D26B3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26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26B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D26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00B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26B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D26B3" w:rsidRDefault="000D26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376"/>
    <w:rsid w:val="00030B17"/>
    <w:rsid w:val="00042C18"/>
    <w:rsid w:val="00054562"/>
    <w:rsid w:val="00082CC7"/>
    <w:rsid w:val="00086F63"/>
    <w:rsid w:val="000B0815"/>
    <w:rsid w:val="000B21D1"/>
    <w:rsid w:val="000B62AC"/>
    <w:rsid w:val="000D26B3"/>
    <w:rsid w:val="000E180C"/>
    <w:rsid w:val="000E7A81"/>
    <w:rsid w:val="000F600E"/>
    <w:rsid w:val="00141B8F"/>
    <w:rsid w:val="001A3C03"/>
    <w:rsid w:val="001A4540"/>
    <w:rsid w:val="001C0094"/>
    <w:rsid w:val="001C170F"/>
    <w:rsid w:val="001D14D5"/>
    <w:rsid w:val="00204153"/>
    <w:rsid w:val="00211668"/>
    <w:rsid w:val="00212653"/>
    <w:rsid w:val="00226002"/>
    <w:rsid w:val="00246354"/>
    <w:rsid w:val="00252817"/>
    <w:rsid w:val="00253B5E"/>
    <w:rsid w:val="002632F3"/>
    <w:rsid w:val="00275E9D"/>
    <w:rsid w:val="002A2DE5"/>
    <w:rsid w:val="002B595C"/>
    <w:rsid w:val="002C6CBE"/>
    <w:rsid w:val="002D4AB9"/>
    <w:rsid w:val="002E69BE"/>
    <w:rsid w:val="002F7D65"/>
    <w:rsid w:val="00305069"/>
    <w:rsid w:val="00311104"/>
    <w:rsid w:val="00326564"/>
    <w:rsid w:val="0037679C"/>
    <w:rsid w:val="003C5CDC"/>
    <w:rsid w:val="00430740"/>
    <w:rsid w:val="004349C5"/>
    <w:rsid w:val="00434AD7"/>
    <w:rsid w:val="00443F76"/>
    <w:rsid w:val="00445F41"/>
    <w:rsid w:val="004D19C7"/>
    <w:rsid w:val="004F73F3"/>
    <w:rsid w:val="005368BA"/>
    <w:rsid w:val="00551E11"/>
    <w:rsid w:val="00590D4C"/>
    <w:rsid w:val="00593AB9"/>
    <w:rsid w:val="005C7FC9"/>
    <w:rsid w:val="00627BAB"/>
    <w:rsid w:val="00657EA9"/>
    <w:rsid w:val="006B0D4B"/>
    <w:rsid w:val="006D3576"/>
    <w:rsid w:val="00701792"/>
    <w:rsid w:val="007C2CC0"/>
    <w:rsid w:val="007E2473"/>
    <w:rsid w:val="007E35F3"/>
    <w:rsid w:val="008423F4"/>
    <w:rsid w:val="008463D8"/>
    <w:rsid w:val="0089018D"/>
    <w:rsid w:val="008A15CB"/>
    <w:rsid w:val="008A4269"/>
    <w:rsid w:val="008B4376"/>
    <w:rsid w:val="008C4F4A"/>
    <w:rsid w:val="008C5DBB"/>
    <w:rsid w:val="008F6CB9"/>
    <w:rsid w:val="00914304"/>
    <w:rsid w:val="00957B89"/>
    <w:rsid w:val="009A1A35"/>
    <w:rsid w:val="009B70AD"/>
    <w:rsid w:val="00A23AB6"/>
    <w:rsid w:val="00A34038"/>
    <w:rsid w:val="00A35661"/>
    <w:rsid w:val="00A4337F"/>
    <w:rsid w:val="00A46CBF"/>
    <w:rsid w:val="00A83B1D"/>
    <w:rsid w:val="00A846A2"/>
    <w:rsid w:val="00AB00B4"/>
    <w:rsid w:val="00AB791A"/>
    <w:rsid w:val="00AF02B0"/>
    <w:rsid w:val="00AF451F"/>
    <w:rsid w:val="00AF69B0"/>
    <w:rsid w:val="00B073B9"/>
    <w:rsid w:val="00B25808"/>
    <w:rsid w:val="00B3283D"/>
    <w:rsid w:val="00B47C61"/>
    <w:rsid w:val="00BB64FC"/>
    <w:rsid w:val="00BC6912"/>
    <w:rsid w:val="00BC7D01"/>
    <w:rsid w:val="00BD67D5"/>
    <w:rsid w:val="00C00435"/>
    <w:rsid w:val="00C4493C"/>
    <w:rsid w:val="00C766C0"/>
    <w:rsid w:val="00D03FD8"/>
    <w:rsid w:val="00D25C97"/>
    <w:rsid w:val="00D54B66"/>
    <w:rsid w:val="00DB14D0"/>
    <w:rsid w:val="00DD2B4D"/>
    <w:rsid w:val="00DE373D"/>
    <w:rsid w:val="00DE5CB0"/>
    <w:rsid w:val="00DF4B6E"/>
    <w:rsid w:val="00E26FAE"/>
    <w:rsid w:val="00E64CAC"/>
    <w:rsid w:val="00E805D1"/>
    <w:rsid w:val="00ED1591"/>
    <w:rsid w:val="00ED19AB"/>
    <w:rsid w:val="00F3028C"/>
    <w:rsid w:val="00FF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376"/>
    <w:pPr>
      <w:ind w:left="720"/>
      <w:contextualSpacing/>
    </w:pPr>
  </w:style>
  <w:style w:type="table" w:styleId="TableGrid">
    <w:name w:val="Table Grid"/>
    <w:basedOn w:val="TableNormal"/>
    <w:uiPriority w:val="59"/>
    <w:rsid w:val="008B4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93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AB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D2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6B3"/>
  </w:style>
  <w:style w:type="paragraph" w:styleId="Footer">
    <w:name w:val="footer"/>
    <w:basedOn w:val="Normal"/>
    <w:link w:val="FooterChar"/>
    <w:uiPriority w:val="99"/>
    <w:unhideWhenUsed/>
    <w:rsid w:val="000D2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376"/>
    <w:pPr>
      <w:ind w:left="720"/>
      <w:contextualSpacing/>
    </w:pPr>
  </w:style>
  <w:style w:type="table" w:styleId="TableGrid">
    <w:name w:val="Table Grid"/>
    <w:basedOn w:val="TableNormal"/>
    <w:uiPriority w:val="59"/>
    <w:rsid w:val="008B4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93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A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890D5-31E7-4DDC-850F-D6D6792D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19</cp:revision>
  <cp:lastPrinted>2021-09-13T02:08:00Z</cp:lastPrinted>
  <dcterms:created xsi:type="dcterms:W3CDTF">2021-08-29T09:46:00Z</dcterms:created>
  <dcterms:modified xsi:type="dcterms:W3CDTF">2021-09-13T02:08:00Z</dcterms:modified>
</cp:coreProperties>
</file>